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B0D" w:rsidRPr="005447D4" w:rsidRDefault="00E40B0D" w:rsidP="00E40B0D">
      <w:pPr>
        <w:autoSpaceDE w:val="0"/>
        <w:autoSpaceDN w:val="0"/>
        <w:adjustRightInd w:val="0"/>
        <w:spacing w:after="0" w:line="240" w:lineRule="auto"/>
        <w:jc w:val="both"/>
        <w:rPr>
          <w:rFonts w:ascii="Liberation Mono" w:hAnsi="Liberation Mono" w:cs="Liberation Mono"/>
          <w:sz w:val="20"/>
          <w:szCs w:val="20"/>
          <w:lang w:val="it-IT" w:bidi="he-IL"/>
        </w:rPr>
      </w:pPr>
      <w:r w:rsidRPr="005447D4">
        <w:rPr>
          <w:rFonts w:ascii="Liberation Mono" w:hAnsi="Liberation Mono" w:cs="Liberation Mono"/>
          <w:sz w:val="20"/>
          <w:szCs w:val="20"/>
          <w:vertAlign w:val="superscript"/>
          <w:lang w:val="it-IT" w:bidi="he-IL"/>
        </w:rPr>
        <w:t>21</w:t>
      </w:r>
      <w:r w:rsidRPr="005447D4">
        <w:rPr>
          <w:rFonts w:ascii="Liberation Mono" w:hAnsi="Liberation Mono" w:cs="Liberation Mono"/>
          <w:sz w:val="20"/>
          <w:szCs w:val="20"/>
          <w:lang w:val="it-IT" w:bidi="he-IL"/>
        </w:rPr>
        <w:t xml:space="preserve"> </w:t>
      </w:r>
      <w:r w:rsidRPr="005447D4">
        <w:rPr>
          <w:rFonts w:ascii="Liberation Mono" w:hAnsi="Liberation Mono" w:cs="Liberation Mono"/>
          <w:szCs w:val="20"/>
          <w:lang w:val="it-IT" w:bidi="he-IL"/>
        </w:rPr>
        <w:t xml:space="preserve">Partito di là, Gesù si ritirò nel territorio di Tiro e di Sidone. </w:t>
      </w:r>
      <w:r w:rsidRPr="005447D4">
        <w:rPr>
          <w:rFonts w:ascii="Liberation Mono" w:hAnsi="Liberation Mono" w:cs="Liberation Mono"/>
          <w:szCs w:val="20"/>
          <w:vertAlign w:val="superscript"/>
          <w:lang w:val="it-IT" w:bidi="he-IL"/>
        </w:rPr>
        <w:t>22</w:t>
      </w:r>
      <w:r w:rsidRPr="005447D4">
        <w:rPr>
          <w:rFonts w:ascii="Liberation Mono" w:hAnsi="Liberation Mono" w:cs="Liberation Mono"/>
          <w:szCs w:val="20"/>
          <w:lang w:val="it-IT" w:bidi="he-IL"/>
        </w:rPr>
        <w:t xml:space="preserve"> Ed ecco una donna cananea di quei luoghi venne fuori e si mise a gridare: «Abbi pietà di me, Signore, Figlio di Davide. Mia figlia è gravemente tormentata da un demonio». </w:t>
      </w:r>
      <w:r w:rsidRPr="005447D4">
        <w:rPr>
          <w:rFonts w:ascii="Liberation Mono" w:hAnsi="Liberation Mono" w:cs="Liberation Mono"/>
          <w:szCs w:val="20"/>
          <w:vertAlign w:val="superscript"/>
          <w:lang w:val="it-IT" w:bidi="he-IL"/>
        </w:rPr>
        <w:t>23</w:t>
      </w:r>
      <w:r w:rsidRPr="005447D4">
        <w:rPr>
          <w:rFonts w:ascii="Liberation Mono" w:hAnsi="Liberation Mono" w:cs="Liberation Mono"/>
          <w:szCs w:val="20"/>
          <w:lang w:val="it-IT" w:bidi="he-IL"/>
        </w:rPr>
        <w:t xml:space="preserve"> Ma egli non le rispose parola. E i suoi discepoli si avvicinarono e lo pregavano dicendo: «Mandala via, perché ci grida dietro». </w:t>
      </w:r>
      <w:r w:rsidRPr="005447D4">
        <w:rPr>
          <w:rFonts w:ascii="Liberation Mono" w:hAnsi="Liberation Mono" w:cs="Liberation Mono"/>
          <w:szCs w:val="20"/>
          <w:vertAlign w:val="superscript"/>
          <w:lang w:val="it-IT" w:bidi="he-IL"/>
        </w:rPr>
        <w:t>24</w:t>
      </w:r>
      <w:r w:rsidRPr="005447D4">
        <w:rPr>
          <w:rFonts w:ascii="Liberation Mono" w:hAnsi="Liberation Mono" w:cs="Liberation Mono"/>
          <w:szCs w:val="20"/>
          <w:lang w:val="it-IT" w:bidi="he-IL"/>
        </w:rPr>
        <w:t xml:space="preserve"> Ma egli rispose: «Io non sono stato mandato che alle pecore perdute della casa d'Israele». </w:t>
      </w:r>
      <w:r w:rsidRPr="005447D4">
        <w:rPr>
          <w:rFonts w:ascii="Liberation Mono" w:hAnsi="Liberation Mono" w:cs="Liberation Mono"/>
          <w:szCs w:val="20"/>
          <w:vertAlign w:val="superscript"/>
          <w:lang w:val="it-IT" w:bidi="he-IL"/>
        </w:rPr>
        <w:t>25</w:t>
      </w:r>
      <w:r w:rsidRPr="005447D4">
        <w:rPr>
          <w:rFonts w:ascii="Liberation Mono" w:hAnsi="Liberation Mono" w:cs="Liberation Mono"/>
          <w:szCs w:val="20"/>
          <w:lang w:val="it-IT" w:bidi="he-IL"/>
        </w:rPr>
        <w:t xml:space="preserve"> Ella però venne e gli si prostrò davanti, dicendo: «Signore, aiutami!» </w:t>
      </w:r>
      <w:r w:rsidRPr="005447D4">
        <w:rPr>
          <w:rFonts w:ascii="Liberation Mono" w:hAnsi="Liberation Mono" w:cs="Liberation Mono"/>
          <w:szCs w:val="20"/>
          <w:vertAlign w:val="superscript"/>
          <w:lang w:val="it-IT" w:bidi="he-IL"/>
        </w:rPr>
        <w:t>26</w:t>
      </w:r>
      <w:r w:rsidRPr="005447D4">
        <w:rPr>
          <w:rFonts w:ascii="Liberation Mono" w:hAnsi="Liberation Mono" w:cs="Liberation Mono"/>
          <w:szCs w:val="20"/>
          <w:lang w:val="it-IT" w:bidi="he-IL"/>
        </w:rPr>
        <w:t xml:space="preserve"> Gesù rispose: «Non è bene prendere il pane dei figli per buttarlo ai cagnolini». </w:t>
      </w:r>
      <w:r w:rsidRPr="005447D4">
        <w:rPr>
          <w:rFonts w:ascii="Liberation Mono" w:hAnsi="Liberation Mono" w:cs="Liberation Mono"/>
          <w:szCs w:val="20"/>
          <w:vertAlign w:val="superscript"/>
          <w:lang w:val="it-IT" w:bidi="he-IL"/>
        </w:rPr>
        <w:t>27</w:t>
      </w:r>
      <w:r w:rsidRPr="005447D4">
        <w:rPr>
          <w:rFonts w:ascii="Liberation Mono" w:hAnsi="Liberation Mono" w:cs="Liberation Mono"/>
          <w:szCs w:val="20"/>
          <w:lang w:val="it-IT" w:bidi="he-IL"/>
        </w:rPr>
        <w:t xml:space="preserve"> Ma ella disse: «Dici bene, Signore, eppure anche i cagnolini mangiano delle </w:t>
      </w:r>
      <w:proofErr w:type="spellStart"/>
      <w:r w:rsidRPr="005447D4">
        <w:rPr>
          <w:rFonts w:ascii="Liberation Mono" w:hAnsi="Liberation Mono" w:cs="Liberation Mono"/>
          <w:szCs w:val="20"/>
          <w:lang w:val="it-IT" w:bidi="he-IL"/>
        </w:rPr>
        <w:t>brìciole</w:t>
      </w:r>
      <w:proofErr w:type="spellEnd"/>
      <w:r w:rsidRPr="005447D4">
        <w:rPr>
          <w:rFonts w:ascii="Liberation Mono" w:hAnsi="Liberation Mono" w:cs="Liberation Mono"/>
          <w:szCs w:val="20"/>
          <w:lang w:val="it-IT" w:bidi="he-IL"/>
        </w:rPr>
        <w:t xml:space="preserve"> che cadono dalla tavola dei loro padroni». </w:t>
      </w:r>
      <w:r w:rsidRPr="005447D4">
        <w:rPr>
          <w:rFonts w:ascii="Liberation Mono" w:hAnsi="Liberation Mono" w:cs="Liberation Mono"/>
          <w:szCs w:val="20"/>
          <w:vertAlign w:val="superscript"/>
          <w:lang w:val="it-IT" w:bidi="he-IL"/>
        </w:rPr>
        <w:t>28</w:t>
      </w:r>
      <w:r w:rsidRPr="005447D4">
        <w:rPr>
          <w:rFonts w:ascii="Liberation Mono" w:hAnsi="Liberation Mono" w:cs="Liberation Mono"/>
          <w:szCs w:val="20"/>
          <w:lang w:val="it-IT" w:bidi="he-IL"/>
        </w:rPr>
        <w:t xml:space="preserve"> Allora Gesù le disse: «Donna, grande è la tua fede; ti sia fatto come vuoi». E da quel momento sua figlia fu guarita. (</w:t>
      </w:r>
      <w:proofErr w:type="spellStart"/>
      <w:r w:rsidRPr="005447D4">
        <w:rPr>
          <w:rFonts w:ascii="Liberation Mono" w:hAnsi="Liberation Mono" w:cs="Liberation Mono"/>
          <w:szCs w:val="20"/>
          <w:lang w:val="it-IT" w:bidi="he-IL"/>
        </w:rPr>
        <w:t>Mat</w:t>
      </w:r>
      <w:proofErr w:type="spellEnd"/>
      <w:r w:rsidRPr="005447D4">
        <w:rPr>
          <w:rFonts w:ascii="Liberation Mono" w:hAnsi="Liberation Mono" w:cs="Liberation Mono"/>
          <w:szCs w:val="20"/>
          <w:lang w:val="it-IT" w:bidi="he-IL"/>
        </w:rPr>
        <w:t xml:space="preserve"> 15:21-28 NRV)</w:t>
      </w:r>
    </w:p>
    <w:p w:rsidR="00E40B0D" w:rsidRPr="005447D4" w:rsidRDefault="00E40B0D" w:rsidP="00E40B0D">
      <w:pPr>
        <w:autoSpaceDE w:val="0"/>
        <w:autoSpaceDN w:val="0"/>
        <w:adjustRightInd w:val="0"/>
        <w:spacing w:after="0" w:line="240" w:lineRule="auto"/>
        <w:jc w:val="both"/>
        <w:rPr>
          <w:rFonts w:ascii="Liberation Mono" w:hAnsi="Liberation Mono" w:cs="Liberation Mono"/>
          <w:sz w:val="12"/>
          <w:szCs w:val="20"/>
          <w:lang w:val="it-IT" w:bidi="he-IL"/>
        </w:rPr>
      </w:pPr>
    </w:p>
    <w:p w:rsidR="008A73F2" w:rsidRPr="005447D4" w:rsidRDefault="008A73F2" w:rsidP="00E40B0D">
      <w:pPr>
        <w:autoSpaceDE w:val="0"/>
        <w:autoSpaceDN w:val="0"/>
        <w:adjustRightInd w:val="0"/>
        <w:spacing w:after="0" w:line="240" w:lineRule="auto"/>
        <w:jc w:val="both"/>
        <w:rPr>
          <w:rFonts w:ascii="Liberation Mono" w:hAnsi="Liberation Mono" w:cs="Liberation Mono"/>
          <w:szCs w:val="34"/>
          <w:lang w:val="it-IT" w:bidi="he-IL"/>
        </w:rPr>
      </w:pPr>
      <w:r w:rsidRPr="005447D4">
        <w:rPr>
          <w:rFonts w:ascii="Liberation Mono" w:hAnsi="Liberation Mono" w:cs="Liberation Mono"/>
          <w:szCs w:val="34"/>
          <w:vertAlign w:val="superscript"/>
          <w:lang w:val="it-IT" w:bidi="he-IL"/>
        </w:rPr>
        <w:t xml:space="preserve">1 </w:t>
      </w:r>
      <w:r w:rsidRPr="005447D4">
        <w:rPr>
          <w:rFonts w:ascii="Liberation Mono" w:hAnsi="Liberation Mono" w:cs="Liberation Mono"/>
          <w:szCs w:val="34"/>
          <w:lang w:val="it-IT" w:bidi="he-IL"/>
        </w:rPr>
        <w:t>Isole, ascoltatemi! Popoli lontani, state attenti! Il SIGNORE mi ha chiamato fin dal seno materno, ha pronunziato il mio nome fin dal grembo di mia madre.</w:t>
      </w:r>
    </w:p>
    <w:p w:rsidR="008A73F2" w:rsidRPr="005447D4" w:rsidRDefault="008A73F2" w:rsidP="008A73F2">
      <w:pPr>
        <w:autoSpaceDE w:val="0"/>
        <w:autoSpaceDN w:val="0"/>
        <w:adjustRightInd w:val="0"/>
        <w:spacing w:after="0" w:line="240" w:lineRule="auto"/>
        <w:jc w:val="both"/>
        <w:rPr>
          <w:rFonts w:ascii="Liberation Mono" w:hAnsi="Liberation Mono" w:cs="Liberation Mono"/>
          <w:szCs w:val="34"/>
          <w:lang w:val="it-IT" w:bidi="he-IL"/>
        </w:rPr>
      </w:pPr>
      <w:r w:rsidRPr="005447D4">
        <w:rPr>
          <w:rFonts w:ascii="Liberation Mono" w:hAnsi="Liberation Mono" w:cs="Liberation Mono"/>
          <w:szCs w:val="34"/>
          <w:lang w:val="it-IT" w:bidi="he-IL"/>
        </w:rPr>
        <w:t xml:space="preserve"> </w:t>
      </w:r>
      <w:r w:rsidRPr="005447D4">
        <w:rPr>
          <w:rFonts w:ascii="Liberation Mono" w:hAnsi="Liberation Mono" w:cs="Liberation Mono"/>
          <w:szCs w:val="34"/>
          <w:vertAlign w:val="superscript"/>
          <w:lang w:val="it-IT" w:bidi="he-IL"/>
        </w:rPr>
        <w:t>2</w:t>
      </w:r>
      <w:r w:rsidRPr="005447D4">
        <w:rPr>
          <w:rFonts w:ascii="Liberation Mono" w:hAnsi="Liberation Mono" w:cs="Liberation Mono"/>
          <w:szCs w:val="34"/>
          <w:lang w:val="it-IT" w:bidi="he-IL"/>
        </w:rPr>
        <w:t xml:space="preserve"> Egli ha reso la mia bocca come una spada tagliente, mi ha nascosto nell'ombra della sua mano; ha fatto di me una freccia appuntita, mi ha riposto nella sua faretra,</w:t>
      </w:r>
    </w:p>
    <w:p w:rsidR="008A73F2" w:rsidRPr="005447D4" w:rsidRDefault="008A73F2" w:rsidP="008A73F2">
      <w:pPr>
        <w:autoSpaceDE w:val="0"/>
        <w:autoSpaceDN w:val="0"/>
        <w:adjustRightInd w:val="0"/>
        <w:spacing w:after="0" w:line="240" w:lineRule="auto"/>
        <w:jc w:val="both"/>
        <w:rPr>
          <w:rFonts w:ascii="Liberation Mono" w:hAnsi="Liberation Mono" w:cs="Liberation Mono"/>
          <w:szCs w:val="34"/>
          <w:lang w:val="it-IT" w:bidi="he-IL"/>
        </w:rPr>
      </w:pPr>
      <w:r w:rsidRPr="005447D4">
        <w:rPr>
          <w:rFonts w:ascii="Liberation Mono" w:hAnsi="Liberation Mono" w:cs="Liberation Mono"/>
          <w:szCs w:val="34"/>
          <w:lang w:val="it-IT" w:bidi="he-IL"/>
        </w:rPr>
        <w:t xml:space="preserve"> </w:t>
      </w:r>
      <w:r w:rsidRPr="005447D4">
        <w:rPr>
          <w:rFonts w:ascii="Liberation Mono" w:hAnsi="Liberation Mono" w:cs="Liberation Mono"/>
          <w:szCs w:val="34"/>
          <w:vertAlign w:val="superscript"/>
          <w:lang w:val="it-IT" w:bidi="he-IL"/>
        </w:rPr>
        <w:t>3</w:t>
      </w:r>
      <w:r w:rsidRPr="005447D4">
        <w:rPr>
          <w:rFonts w:ascii="Liberation Mono" w:hAnsi="Liberation Mono" w:cs="Liberation Mono"/>
          <w:szCs w:val="34"/>
          <w:lang w:val="it-IT" w:bidi="he-IL"/>
        </w:rPr>
        <w:t xml:space="preserve"> e mi ha detto: «Tu sei il mio servo, Israele, per mezzo di te io manifesterò la mia gloria».</w:t>
      </w:r>
    </w:p>
    <w:p w:rsidR="008A73F2" w:rsidRPr="005447D4" w:rsidRDefault="008A73F2" w:rsidP="008A73F2">
      <w:pPr>
        <w:autoSpaceDE w:val="0"/>
        <w:autoSpaceDN w:val="0"/>
        <w:adjustRightInd w:val="0"/>
        <w:spacing w:after="0" w:line="240" w:lineRule="auto"/>
        <w:jc w:val="both"/>
        <w:rPr>
          <w:rFonts w:ascii="Liberation Mono" w:hAnsi="Liberation Mono" w:cs="Liberation Mono"/>
          <w:szCs w:val="34"/>
          <w:lang w:val="it-IT" w:bidi="he-IL"/>
        </w:rPr>
      </w:pPr>
      <w:r w:rsidRPr="005447D4">
        <w:rPr>
          <w:rFonts w:ascii="Liberation Mono" w:hAnsi="Liberation Mono" w:cs="Liberation Mono"/>
          <w:szCs w:val="34"/>
          <w:lang w:val="it-IT" w:bidi="he-IL"/>
        </w:rPr>
        <w:t xml:space="preserve"> </w:t>
      </w:r>
      <w:r w:rsidRPr="005447D4">
        <w:rPr>
          <w:rFonts w:ascii="Liberation Mono" w:hAnsi="Liberation Mono" w:cs="Liberation Mono"/>
          <w:szCs w:val="34"/>
          <w:vertAlign w:val="superscript"/>
          <w:lang w:val="it-IT" w:bidi="he-IL"/>
        </w:rPr>
        <w:t>4</w:t>
      </w:r>
      <w:r w:rsidRPr="005447D4">
        <w:rPr>
          <w:rFonts w:ascii="Liberation Mono" w:hAnsi="Liberation Mono" w:cs="Liberation Mono"/>
          <w:szCs w:val="34"/>
          <w:lang w:val="it-IT" w:bidi="he-IL"/>
        </w:rPr>
        <w:t xml:space="preserve"> Ma io dicevo: «Invano ho faticato; inutilmente e per nulla ho consumato la mia forza; ma certo, il mio diritto è presso il SIGNORE, la mia ricompensa è presso il mio Dio».</w:t>
      </w:r>
    </w:p>
    <w:p w:rsidR="008A73F2" w:rsidRPr="005447D4" w:rsidRDefault="008A73F2" w:rsidP="008A73F2">
      <w:pPr>
        <w:autoSpaceDE w:val="0"/>
        <w:autoSpaceDN w:val="0"/>
        <w:adjustRightInd w:val="0"/>
        <w:spacing w:after="0" w:line="240" w:lineRule="auto"/>
        <w:jc w:val="both"/>
        <w:rPr>
          <w:rFonts w:ascii="Liberation Mono" w:hAnsi="Liberation Mono" w:cs="Liberation Mono"/>
          <w:szCs w:val="34"/>
          <w:lang w:val="it-IT" w:bidi="he-IL"/>
        </w:rPr>
      </w:pPr>
      <w:r w:rsidRPr="005447D4">
        <w:rPr>
          <w:rFonts w:ascii="Liberation Mono" w:hAnsi="Liberation Mono" w:cs="Liberation Mono"/>
          <w:szCs w:val="34"/>
          <w:lang w:val="it-IT" w:bidi="he-IL"/>
        </w:rPr>
        <w:t xml:space="preserve"> </w:t>
      </w:r>
      <w:r w:rsidRPr="005447D4">
        <w:rPr>
          <w:rFonts w:ascii="Liberation Mono" w:hAnsi="Liberation Mono" w:cs="Liberation Mono"/>
          <w:szCs w:val="34"/>
          <w:vertAlign w:val="superscript"/>
          <w:lang w:val="it-IT" w:bidi="he-IL"/>
        </w:rPr>
        <w:t>5</w:t>
      </w:r>
      <w:r w:rsidRPr="005447D4">
        <w:rPr>
          <w:rFonts w:ascii="Liberation Mono" w:hAnsi="Liberation Mono" w:cs="Liberation Mono"/>
          <w:szCs w:val="34"/>
          <w:lang w:val="it-IT" w:bidi="he-IL"/>
        </w:rPr>
        <w:t xml:space="preserve"> Ora parla il SIGNORE che mi ha formato fin dal seno materno per essere suo servo, per ricondurgli Giacobbe, per raccogliere intorno a lui Israele; io sono onorato agli occhi del SIGNORE, il mio Dio è la mia forza.</w:t>
      </w:r>
    </w:p>
    <w:p w:rsidR="00E40B0D" w:rsidRPr="005447D4" w:rsidRDefault="008A73F2" w:rsidP="008A73F2">
      <w:pPr>
        <w:jc w:val="both"/>
        <w:rPr>
          <w:rFonts w:ascii="Liberation Mono" w:hAnsi="Liberation Mono" w:cs="Liberation Mono"/>
          <w:szCs w:val="34"/>
          <w:lang w:bidi="he-IL"/>
        </w:rPr>
      </w:pPr>
      <w:r w:rsidRPr="005447D4">
        <w:rPr>
          <w:rFonts w:ascii="Liberation Mono" w:hAnsi="Liberation Mono" w:cs="Liberation Mono"/>
          <w:szCs w:val="34"/>
          <w:lang w:val="it-IT" w:bidi="he-IL"/>
        </w:rPr>
        <w:t xml:space="preserve"> </w:t>
      </w:r>
      <w:r w:rsidRPr="005447D4">
        <w:rPr>
          <w:rFonts w:ascii="Liberation Mono" w:hAnsi="Liberation Mono" w:cs="Liberation Mono"/>
          <w:szCs w:val="34"/>
          <w:vertAlign w:val="superscript"/>
          <w:lang w:val="it-IT" w:bidi="he-IL"/>
        </w:rPr>
        <w:t>6</w:t>
      </w:r>
      <w:r w:rsidRPr="005447D4">
        <w:rPr>
          <w:rFonts w:ascii="Liberation Mono" w:hAnsi="Liberation Mono" w:cs="Liberation Mono"/>
          <w:szCs w:val="34"/>
          <w:lang w:val="it-IT" w:bidi="he-IL"/>
        </w:rPr>
        <w:t xml:space="preserve"> Egli dice: «È troppo poco che tu sia mio servo per rialzare le tribù di Giacobbe e per ricondurre gli scampati d'Israele; voglio fare di te la luce delle nazioni, lo strumento della mia salvezza fino alle estremità della terra». </w:t>
      </w:r>
      <w:r w:rsidRPr="005447D4">
        <w:rPr>
          <w:rFonts w:ascii="Liberation Mono" w:hAnsi="Liberation Mono" w:cs="Liberation Mono"/>
          <w:szCs w:val="34"/>
          <w:lang w:bidi="he-IL"/>
        </w:rPr>
        <w:t>(Isa 49:1-6 NRV)</w:t>
      </w:r>
    </w:p>
    <w:p w:rsidR="00577277" w:rsidRPr="005E16C5" w:rsidRDefault="00F96E56" w:rsidP="008A73F2">
      <w:pPr>
        <w:jc w:val="both"/>
        <w:rPr>
          <w:rStyle w:val="tlid-translation"/>
          <w:rFonts w:ascii="Liberation Mono" w:hAnsi="Liberation Mono" w:cs="Liberation Mono"/>
          <w:sz w:val="28"/>
          <w:lang w:val="it-IT"/>
        </w:rPr>
      </w:pPr>
      <w:r w:rsidRPr="005E16C5">
        <w:rPr>
          <w:rStyle w:val="tlid-translation"/>
          <w:rFonts w:ascii="Liberation Mono" w:hAnsi="Liberation Mono" w:cs="Liberation Mono"/>
          <w:sz w:val="28"/>
          <w:lang w:val="it-IT"/>
        </w:rPr>
        <w:t>Dopo aver trattato della futura liberazione del popolo,</w:t>
      </w:r>
      <w:r w:rsidR="00577277" w:rsidRPr="005E16C5">
        <w:rPr>
          <w:rStyle w:val="tlid-translation"/>
          <w:rFonts w:ascii="Liberation Mono" w:hAnsi="Liberation Mono" w:cs="Liberation Mono"/>
          <w:sz w:val="28"/>
          <w:lang w:val="it-IT"/>
        </w:rPr>
        <w:t xml:space="preserve"> il Profeta chiamato secondo Isaia,</w:t>
      </w:r>
      <w:r w:rsidRPr="005E16C5">
        <w:rPr>
          <w:rStyle w:val="tlid-translation"/>
          <w:rFonts w:ascii="Liberation Mono" w:hAnsi="Liberation Mono" w:cs="Liberation Mono"/>
          <w:sz w:val="28"/>
          <w:lang w:val="it-IT"/>
        </w:rPr>
        <w:t xml:space="preserve"> </w:t>
      </w:r>
      <w:r w:rsidR="00577277" w:rsidRPr="005E16C5">
        <w:rPr>
          <w:rStyle w:val="tlid-translation"/>
          <w:rFonts w:ascii="Liberation Mono" w:hAnsi="Liberation Mono" w:cs="Liberation Mono"/>
          <w:sz w:val="28"/>
          <w:lang w:val="it-IT"/>
        </w:rPr>
        <w:t xml:space="preserve">parla del Messia, </w:t>
      </w:r>
      <w:r w:rsidRPr="005E16C5">
        <w:rPr>
          <w:rStyle w:val="tlid-translation"/>
          <w:rFonts w:ascii="Liberation Mono" w:hAnsi="Liberation Mono" w:cs="Liberation Mono"/>
          <w:sz w:val="28"/>
          <w:lang w:val="it-IT"/>
        </w:rPr>
        <w:t>sotto la cui guida il popolo fu portato fuori da Babilonia, come era stato precedentemente portato fuori dall'Egitto.</w:t>
      </w:r>
      <w:r w:rsidR="00577277" w:rsidRPr="005E16C5">
        <w:rPr>
          <w:rStyle w:val="tlid-translation"/>
          <w:rFonts w:ascii="Liberation Mono" w:hAnsi="Liberation Mono" w:cs="Liberation Mono"/>
          <w:sz w:val="28"/>
          <w:lang w:val="it-IT"/>
        </w:rPr>
        <w:t xml:space="preserve"> Per secoli la Chiesa e i credenti di ogni parte del mondo hanno visto la conferma di questa profezia dall’opera di Cristo dal quale</w:t>
      </w:r>
      <w:r w:rsidRPr="005E16C5">
        <w:rPr>
          <w:rStyle w:val="tlid-translation"/>
          <w:rFonts w:ascii="Liberation Mono" w:hAnsi="Liberation Mono" w:cs="Liberation Mono"/>
          <w:sz w:val="28"/>
          <w:lang w:val="it-IT"/>
        </w:rPr>
        <w:t xml:space="preserve"> le anime scoraggiate possono essere confort</w:t>
      </w:r>
      <w:r w:rsidR="00577277" w:rsidRPr="005E16C5">
        <w:rPr>
          <w:rStyle w:val="tlid-translation"/>
          <w:rFonts w:ascii="Liberation Mono" w:hAnsi="Liberation Mono" w:cs="Liberation Mono"/>
          <w:sz w:val="28"/>
          <w:lang w:val="it-IT"/>
        </w:rPr>
        <w:t xml:space="preserve">ate e rafforzate; poiché da lui, scrive il riformatore Giovanni Calvino: </w:t>
      </w:r>
      <w:r w:rsidRPr="005E16C5">
        <w:rPr>
          <w:rStyle w:val="tlid-translation"/>
          <w:rFonts w:ascii="Liberation Mono" w:hAnsi="Liberation Mono" w:cs="Liberation Mono"/>
          <w:i/>
          <w:sz w:val="28"/>
          <w:lang w:val="it-IT"/>
        </w:rPr>
        <w:t>non dovrebbero solo aspettarsi la salvezza eterna, ma dovrebbero anche aspettarsi la liberazione temporale.</w:t>
      </w:r>
      <w:r w:rsidRPr="005E16C5">
        <w:rPr>
          <w:rStyle w:val="tlid-translation"/>
          <w:rFonts w:ascii="Liberation Mono" w:hAnsi="Liberation Mono" w:cs="Liberation Mono"/>
          <w:sz w:val="28"/>
          <w:lang w:val="it-IT"/>
        </w:rPr>
        <w:t xml:space="preserve"> </w:t>
      </w:r>
    </w:p>
    <w:p w:rsidR="00577277" w:rsidRPr="005E16C5" w:rsidRDefault="00577277" w:rsidP="008A73F2">
      <w:pPr>
        <w:jc w:val="both"/>
        <w:rPr>
          <w:rStyle w:val="tlid-translation"/>
          <w:rFonts w:ascii="Liberation Mono" w:hAnsi="Liberation Mono" w:cs="Liberation Mono"/>
          <w:sz w:val="28"/>
          <w:lang w:val="it-IT"/>
        </w:rPr>
      </w:pPr>
      <w:r w:rsidRPr="005E16C5">
        <w:rPr>
          <w:rStyle w:val="tlid-translation"/>
          <w:rFonts w:ascii="Liberation Mono" w:hAnsi="Liberation Mono" w:cs="Liberation Mono"/>
          <w:sz w:val="28"/>
          <w:lang w:val="it-IT"/>
        </w:rPr>
        <w:t xml:space="preserve">Una liberazione che non è data solo per il popolo d’Israele, </w:t>
      </w:r>
      <w:r w:rsidR="00F96E56" w:rsidRPr="005E16C5">
        <w:rPr>
          <w:rStyle w:val="tlid-translation"/>
          <w:rFonts w:ascii="Liberation Mono" w:hAnsi="Liberation Mono" w:cs="Liberation Mono"/>
          <w:sz w:val="28"/>
          <w:lang w:val="it-IT"/>
        </w:rPr>
        <w:t xml:space="preserve">ma </w:t>
      </w:r>
      <w:r w:rsidRPr="005E16C5">
        <w:rPr>
          <w:rStyle w:val="tlid-translation"/>
          <w:rFonts w:ascii="Liberation Mono" w:hAnsi="Liberation Mono" w:cs="Liberation Mono"/>
          <w:sz w:val="28"/>
          <w:lang w:val="it-IT"/>
        </w:rPr>
        <w:t xml:space="preserve">per </w:t>
      </w:r>
      <w:r w:rsidR="00F96E56" w:rsidRPr="005E16C5">
        <w:rPr>
          <w:rStyle w:val="tlid-translation"/>
          <w:rFonts w:ascii="Liberation Mono" w:hAnsi="Liberation Mono" w:cs="Liberation Mono"/>
          <w:sz w:val="28"/>
          <w:lang w:val="it-IT"/>
        </w:rPr>
        <w:t xml:space="preserve">le nazioni che erano al di là del mare, </w:t>
      </w:r>
      <w:r w:rsidR="00F96E56" w:rsidRPr="005E16C5">
        <w:rPr>
          <w:rStyle w:val="tlid-translation"/>
          <w:rFonts w:ascii="Liberation Mono" w:hAnsi="Liberation Mono" w:cs="Liberation Mono"/>
          <w:sz w:val="28"/>
          <w:lang w:val="it-IT"/>
        </w:rPr>
        <w:lastRenderedPageBreak/>
        <w:t xml:space="preserve">le nazioni straniere che erano a grande distanza dalla Giudea, a cui, dà il nome di "Isole". </w:t>
      </w:r>
    </w:p>
    <w:p w:rsidR="00577277" w:rsidRPr="005E16C5" w:rsidRDefault="00577277" w:rsidP="008A73F2">
      <w:pPr>
        <w:jc w:val="both"/>
        <w:rPr>
          <w:rStyle w:val="tlid-translation"/>
          <w:rFonts w:ascii="Liberation Mono" w:hAnsi="Liberation Mono" w:cs="Liberation Mono"/>
          <w:sz w:val="28"/>
          <w:lang w:val="it-IT"/>
        </w:rPr>
      </w:pPr>
      <w:r w:rsidRPr="005E16C5">
        <w:rPr>
          <w:rStyle w:val="tlid-translation"/>
          <w:rFonts w:ascii="Liberation Mono" w:hAnsi="Liberation Mono" w:cs="Liberation Mono"/>
          <w:sz w:val="28"/>
          <w:lang w:val="it-IT"/>
        </w:rPr>
        <w:t>L’azione del Messia, Servo del Signore, ha una portata universale, addirittura cosmica, perché si estende ad ogni dimensione dell’esistenza.</w:t>
      </w:r>
    </w:p>
    <w:p w:rsidR="00577277" w:rsidRPr="005E16C5" w:rsidRDefault="00577277" w:rsidP="008A73F2">
      <w:pPr>
        <w:jc w:val="both"/>
        <w:rPr>
          <w:rStyle w:val="tlid-translation"/>
          <w:rFonts w:ascii="Liberation Mono" w:hAnsi="Liberation Mono" w:cs="Liberation Mono"/>
          <w:sz w:val="28"/>
          <w:lang w:val="it-IT"/>
        </w:rPr>
      </w:pPr>
      <w:r w:rsidRPr="005E16C5">
        <w:rPr>
          <w:rStyle w:val="tlid-translation"/>
          <w:rFonts w:ascii="Liberation Mono" w:hAnsi="Liberation Mono" w:cs="Liberation Mono"/>
          <w:sz w:val="28"/>
          <w:lang w:val="it-IT"/>
        </w:rPr>
        <w:t>Un Messia che per noi è stato rivelato in Cristo Gesù e di cui, insieme ad Israele ancora attendiamo il ritorno, un messia che ci unisce nella fede insieme agli Ebr</w:t>
      </w:r>
      <w:r w:rsidR="000F35D4" w:rsidRPr="005E16C5">
        <w:rPr>
          <w:rStyle w:val="tlid-translation"/>
          <w:rFonts w:ascii="Liberation Mono" w:hAnsi="Liberation Mono" w:cs="Liberation Mono"/>
          <w:sz w:val="28"/>
          <w:lang w:val="it-IT"/>
        </w:rPr>
        <w:t xml:space="preserve">ei e a tutti coloro che ascoltano la Sua Parola. </w:t>
      </w:r>
    </w:p>
    <w:p w:rsidR="0013317B" w:rsidRPr="005E16C5" w:rsidRDefault="000F35D4" w:rsidP="0013317B">
      <w:pPr>
        <w:jc w:val="both"/>
        <w:rPr>
          <w:rStyle w:val="tlid-translation"/>
          <w:rFonts w:ascii="Liberation Mono" w:hAnsi="Liberation Mono" w:cs="Liberation Mono"/>
          <w:sz w:val="28"/>
          <w:lang w:val="it-IT"/>
        </w:rPr>
      </w:pPr>
      <w:r w:rsidRPr="005E16C5">
        <w:rPr>
          <w:rStyle w:val="tlid-translation"/>
          <w:rFonts w:ascii="Liberation Mono" w:hAnsi="Liberation Mono" w:cs="Liberation Mono"/>
          <w:sz w:val="28"/>
          <w:lang w:val="it-IT"/>
        </w:rPr>
        <w:t xml:space="preserve">Infatti, </w:t>
      </w:r>
      <w:r w:rsidR="00577277" w:rsidRPr="005E16C5">
        <w:rPr>
          <w:rStyle w:val="tlid-translation"/>
          <w:rFonts w:ascii="Liberation Mono" w:hAnsi="Liberation Mono" w:cs="Liberation Mono"/>
          <w:sz w:val="28"/>
          <w:lang w:val="it-IT"/>
        </w:rPr>
        <w:t xml:space="preserve">il </w:t>
      </w:r>
      <w:r w:rsidRPr="005E16C5">
        <w:rPr>
          <w:rStyle w:val="tlid-translation"/>
          <w:rFonts w:ascii="Liberation Mono" w:hAnsi="Liberation Mono" w:cs="Liberation Mono"/>
          <w:sz w:val="28"/>
          <w:lang w:val="it-IT"/>
        </w:rPr>
        <w:t xml:space="preserve">profeta </w:t>
      </w:r>
      <w:r w:rsidR="00F96E56" w:rsidRPr="005E16C5">
        <w:rPr>
          <w:rStyle w:val="tlid-translation"/>
          <w:rFonts w:ascii="Liberation Mono" w:hAnsi="Liberation Mono" w:cs="Liberation Mono"/>
          <w:sz w:val="28"/>
          <w:lang w:val="it-IT"/>
        </w:rPr>
        <w:t>usa un duplice paragone</w:t>
      </w:r>
      <w:r w:rsidRPr="005E16C5">
        <w:rPr>
          <w:rStyle w:val="tlid-translation"/>
          <w:rFonts w:ascii="Liberation Mono" w:hAnsi="Liberation Mono" w:cs="Liberation Mono"/>
          <w:sz w:val="28"/>
          <w:lang w:val="it-IT"/>
        </w:rPr>
        <w:t xml:space="preserve"> per esprimere il potere e l'energia della Parola</w:t>
      </w:r>
      <w:r w:rsidR="00F96E56" w:rsidRPr="005E16C5">
        <w:rPr>
          <w:rStyle w:val="tlid-translation"/>
          <w:rFonts w:ascii="Liberation Mono" w:hAnsi="Liberation Mono" w:cs="Liberation Mono"/>
          <w:sz w:val="28"/>
          <w:lang w:val="it-IT"/>
        </w:rPr>
        <w:t xml:space="preserve">, </w:t>
      </w:r>
      <w:r w:rsidRPr="005E16C5">
        <w:rPr>
          <w:rStyle w:val="tlid-translation"/>
          <w:rFonts w:ascii="Liberation Mono" w:hAnsi="Liberation Mono" w:cs="Liberation Mono"/>
          <w:sz w:val="28"/>
          <w:lang w:val="it-IT"/>
        </w:rPr>
        <w:t>la parola di Dio è rapida e potente come una spada affilata e come una freccia appuntita</w:t>
      </w:r>
      <w:r w:rsidR="00F96E56" w:rsidRPr="005E16C5">
        <w:rPr>
          <w:rStyle w:val="tlid-translation"/>
          <w:rFonts w:ascii="Liberation Mono" w:hAnsi="Liberation Mono" w:cs="Liberation Mono"/>
          <w:sz w:val="28"/>
          <w:lang w:val="it-IT"/>
        </w:rPr>
        <w:t>; Cristo è stato quindi nominato dal Padre, non per governare, secondo la maniera dei principi, per la forza delle armi, e circondandosi di altre difese esterne,</w:t>
      </w:r>
      <w:r w:rsidRPr="005E16C5">
        <w:rPr>
          <w:rStyle w:val="tlid-translation"/>
          <w:rFonts w:ascii="Liberation Mono" w:hAnsi="Liberation Mono" w:cs="Liberation Mono"/>
          <w:sz w:val="28"/>
          <w:lang w:val="it-IT"/>
        </w:rPr>
        <w:t xml:space="preserve"> non</w:t>
      </w:r>
      <w:r w:rsidR="00F96E56" w:rsidRPr="005E16C5">
        <w:rPr>
          <w:rStyle w:val="tlid-translation"/>
          <w:rFonts w:ascii="Liberation Mono" w:hAnsi="Liberation Mono" w:cs="Liberation Mono"/>
          <w:sz w:val="28"/>
          <w:lang w:val="it-IT"/>
        </w:rPr>
        <w:t xml:space="preserve"> per farsi un oggetto di terrore per il suo popolo; ma tutta</w:t>
      </w:r>
      <w:r w:rsidRPr="005E16C5">
        <w:rPr>
          <w:rStyle w:val="tlid-translation"/>
          <w:rFonts w:ascii="Liberation Mono" w:hAnsi="Liberation Mono" w:cs="Liberation Mono"/>
          <w:sz w:val="28"/>
          <w:lang w:val="it-IT"/>
        </w:rPr>
        <w:t xml:space="preserve"> la sua autorità consiste nella Parola</w:t>
      </w:r>
      <w:r w:rsidR="00F96E56" w:rsidRPr="005E16C5">
        <w:rPr>
          <w:rStyle w:val="tlid-translation"/>
          <w:rFonts w:ascii="Liberation Mono" w:hAnsi="Liberation Mono" w:cs="Liberation Mono"/>
          <w:sz w:val="28"/>
          <w:lang w:val="it-IT"/>
        </w:rPr>
        <w:t>, nella cui predicazione egli vuole essere ricercato e riconosciuto</w:t>
      </w:r>
      <w:r w:rsidR="0013317B" w:rsidRPr="005E16C5">
        <w:rPr>
          <w:rStyle w:val="tlid-translation"/>
          <w:rFonts w:ascii="Liberation Mono" w:hAnsi="Liberation Mono" w:cs="Liberation Mono"/>
          <w:sz w:val="28"/>
          <w:lang w:val="it-IT"/>
        </w:rPr>
        <w:t>.</w:t>
      </w:r>
      <w:r w:rsidR="00F96E56" w:rsidRPr="005E16C5">
        <w:rPr>
          <w:rStyle w:val="tlid-translation"/>
          <w:rFonts w:ascii="Liberation Mono" w:hAnsi="Liberation Mono" w:cs="Liberation Mono"/>
          <w:sz w:val="28"/>
          <w:lang w:val="it-IT"/>
        </w:rPr>
        <w:t xml:space="preserve"> </w:t>
      </w:r>
    </w:p>
    <w:p w:rsidR="0013317B" w:rsidRPr="005E16C5" w:rsidRDefault="0013317B" w:rsidP="0013317B">
      <w:pPr>
        <w:jc w:val="both"/>
        <w:rPr>
          <w:rStyle w:val="tlid-translation"/>
          <w:rFonts w:ascii="Liberation Mono" w:hAnsi="Liberation Mono" w:cs="Liberation Mono"/>
          <w:sz w:val="28"/>
          <w:lang w:val="it-IT"/>
        </w:rPr>
      </w:pPr>
      <w:r w:rsidRPr="005E16C5">
        <w:rPr>
          <w:rStyle w:val="tlid-translation"/>
          <w:rFonts w:ascii="Liberation Mono" w:hAnsi="Liberation Mono" w:cs="Liberation Mono"/>
          <w:sz w:val="28"/>
          <w:lang w:val="it-IT"/>
        </w:rPr>
        <w:t xml:space="preserve">Fratelli e sorelle, Cristo vince il mondo con la Parola, non con le armi, non con le divisioni, non con le guerre, ma con la Parola. </w:t>
      </w:r>
    </w:p>
    <w:p w:rsidR="0013317B" w:rsidRPr="005E16C5" w:rsidRDefault="0013317B" w:rsidP="0013317B">
      <w:pPr>
        <w:jc w:val="both"/>
        <w:rPr>
          <w:rStyle w:val="tlid-translation"/>
          <w:rFonts w:ascii="Liberation Mono" w:hAnsi="Liberation Mono" w:cs="Liberation Mono"/>
          <w:sz w:val="28"/>
          <w:lang w:val="it-IT"/>
        </w:rPr>
      </w:pPr>
      <w:r w:rsidRPr="005E16C5">
        <w:rPr>
          <w:rStyle w:val="tlid-translation"/>
          <w:rFonts w:ascii="Liberation Mono" w:hAnsi="Liberation Mono" w:cs="Liberation Mono"/>
          <w:sz w:val="28"/>
          <w:lang w:val="it-IT"/>
        </w:rPr>
        <w:t xml:space="preserve">Parola efficace e coerente che porta cambiamento e conversione nelle vite dei credenti, parola che promette salvezza agli esuli, a coloro che sono afflitti, che hanno sofferto per via delle guerre, della violenza, dell’abuso, dell’avidità, della sete di potere umana. </w:t>
      </w:r>
    </w:p>
    <w:p w:rsidR="0013317B" w:rsidRPr="005E16C5" w:rsidRDefault="0013317B" w:rsidP="008A73F2">
      <w:pPr>
        <w:jc w:val="both"/>
        <w:rPr>
          <w:rStyle w:val="tlid-translation"/>
          <w:rFonts w:ascii="Liberation Mono" w:hAnsi="Liberation Mono" w:cs="Liberation Mono"/>
          <w:sz w:val="28"/>
          <w:lang w:val="it-IT"/>
        </w:rPr>
      </w:pPr>
      <w:r w:rsidRPr="005E16C5">
        <w:rPr>
          <w:rStyle w:val="tlid-translation"/>
          <w:rFonts w:ascii="Liberation Mono" w:hAnsi="Liberation Mono" w:cs="Liberation Mono"/>
          <w:sz w:val="28"/>
          <w:lang w:val="it-IT"/>
        </w:rPr>
        <w:t xml:space="preserve">Una parola che promette anche che Dio con il suo potere protegge il suo Servo e la sua Chiesa e i credenti, affinché nulla possa opporsi ad essa e Dio possa manifestare la sua Gloria. </w:t>
      </w:r>
    </w:p>
    <w:p w:rsidR="00984C6A" w:rsidRPr="005E16C5" w:rsidRDefault="0013317B" w:rsidP="008A73F2">
      <w:pPr>
        <w:jc w:val="both"/>
        <w:rPr>
          <w:rStyle w:val="tlid-translation"/>
          <w:rFonts w:ascii="Liberation Mono" w:hAnsi="Liberation Mono" w:cs="Liberation Mono"/>
          <w:sz w:val="28"/>
          <w:lang w:val="it-IT"/>
        </w:rPr>
      </w:pPr>
      <w:r w:rsidRPr="005E16C5">
        <w:rPr>
          <w:rStyle w:val="tlid-translation"/>
          <w:rFonts w:ascii="Liberation Mono" w:hAnsi="Liberation Mono" w:cs="Liberation Mono"/>
          <w:sz w:val="28"/>
          <w:lang w:val="it-IT"/>
        </w:rPr>
        <w:t xml:space="preserve">Giovanni Calvino scrive nel suo commentario, che il profeta Isaia sottolinea questo aspetto, poiché </w:t>
      </w:r>
      <w:r w:rsidR="00F96E56" w:rsidRPr="005E16C5">
        <w:rPr>
          <w:rStyle w:val="tlid-translation"/>
          <w:rFonts w:ascii="Liberation Mono" w:hAnsi="Liberation Mono" w:cs="Liberation Mono"/>
          <w:i/>
          <w:sz w:val="28"/>
          <w:lang w:val="it-IT"/>
        </w:rPr>
        <w:t xml:space="preserve">non appena la bocca </w:t>
      </w:r>
      <w:r w:rsidR="00F96E56" w:rsidRPr="005E16C5">
        <w:rPr>
          <w:rStyle w:val="tlid-translation"/>
          <w:rFonts w:ascii="Liberation Mono" w:hAnsi="Liberation Mono" w:cs="Liberation Mono"/>
          <w:i/>
          <w:sz w:val="28"/>
          <w:lang w:val="it-IT"/>
        </w:rPr>
        <w:lastRenderedPageBreak/>
        <w:t>di Cristo è aperta, cioè, non appena il suo Vangelo è predicato, gli avversari si alzano da ogni parte e innumerevoli nemici si uniscono per schiacciarlo; cosicché l'efficacia che attribuisce alla dottrina non sarebbe sufficiente, se non venisse aggiunta la sua protezione, per scacciare gli avversari. Inoltre, la presente domanda non riguarda la persona di Cristo, ma l'intero corpo della Chiesa. In effetti, dobbiamo iniziare con il Capo, ma dobbiamo poi scendere ai membri; e a tutti i ministri della Parola si deve applicare ciò che è affermato qui riguardo a Cristo; poiché a loro viene data una tale efficacia della Parola, che non possono picchiare pigramente l'aria con le loro voci, ma possono raggiungere i cuori e toccarli al più presto. Il Signore fa risuonare anche la voce del Vangelo; solo in un posto, ma in lungo e in largo in tutto il mondo. In breve, perché li tiene fedelmente sotto la sua protezione, anche se sono esposti a molti attacchi, e sono assaliti da ogni parte da Satana e dal mondo, eppure non si allontanano dal loro corso.</w:t>
      </w:r>
      <w:r w:rsidR="00F96E56" w:rsidRPr="005E16C5">
        <w:rPr>
          <w:rStyle w:val="tlid-translation"/>
          <w:rFonts w:ascii="Liberation Mono" w:hAnsi="Liberation Mono" w:cs="Liberation Mono"/>
          <w:sz w:val="28"/>
          <w:lang w:val="it-IT"/>
        </w:rPr>
        <w:t xml:space="preserve"> </w:t>
      </w:r>
      <w:r w:rsidR="00984C6A" w:rsidRPr="005E16C5">
        <w:rPr>
          <w:rStyle w:val="tlid-translation"/>
          <w:rFonts w:ascii="Liberation Mono" w:hAnsi="Liberation Mono" w:cs="Liberation Mono"/>
          <w:sz w:val="28"/>
          <w:lang w:val="it-IT"/>
        </w:rPr>
        <w:t>IL Signore ci</w:t>
      </w:r>
      <w:r w:rsidR="00F96E56" w:rsidRPr="005E16C5">
        <w:rPr>
          <w:rStyle w:val="tlid-translation"/>
          <w:rFonts w:ascii="Liberation Mono" w:hAnsi="Liberation Mono" w:cs="Liberation Mono"/>
          <w:sz w:val="28"/>
          <w:lang w:val="it-IT"/>
        </w:rPr>
        <w:t xml:space="preserve"> custodisce con la sua ombra e </w:t>
      </w:r>
      <w:r w:rsidR="00984C6A" w:rsidRPr="005E16C5">
        <w:rPr>
          <w:rStyle w:val="tlid-translation"/>
          <w:rFonts w:ascii="Liberation Mono" w:hAnsi="Liberation Mono" w:cs="Liberation Mono"/>
          <w:sz w:val="28"/>
          <w:lang w:val="it-IT"/>
        </w:rPr>
        <w:t>c</w:t>
      </w:r>
      <w:r w:rsidR="00F96E56" w:rsidRPr="005E16C5">
        <w:rPr>
          <w:rStyle w:val="tlid-translation"/>
          <w:rFonts w:ascii="Liberation Mono" w:hAnsi="Liberation Mono" w:cs="Liberation Mono"/>
          <w:sz w:val="28"/>
          <w:lang w:val="it-IT"/>
        </w:rPr>
        <w:t>i "nasconde come frecce nella sua faretra", affinché non sia</w:t>
      </w:r>
      <w:r w:rsidR="00984C6A" w:rsidRPr="005E16C5">
        <w:rPr>
          <w:rStyle w:val="tlid-translation"/>
          <w:rFonts w:ascii="Liberation Mono" w:hAnsi="Liberation Mono" w:cs="Liberation Mono"/>
          <w:sz w:val="28"/>
          <w:lang w:val="it-IT"/>
        </w:rPr>
        <w:t>mo</w:t>
      </w:r>
      <w:r w:rsidR="00F96E56" w:rsidRPr="005E16C5">
        <w:rPr>
          <w:rStyle w:val="tlid-translation"/>
          <w:rFonts w:ascii="Liberation Mono" w:hAnsi="Liberation Mono" w:cs="Liberation Mono"/>
          <w:sz w:val="28"/>
          <w:lang w:val="it-IT"/>
        </w:rPr>
        <w:t xml:space="preserve"> esposti agli assalti dei nemici. </w:t>
      </w:r>
    </w:p>
    <w:p w:rsidR="005447D4" w:rsidRPr="005E16C5" w:rsidRDefault="005447D4" w:rsidP="008A73F2">
      <w:pPr>
        <w:jc w:val="both"/>
        <w:rPr>
          <w:rStyle w:val="tlid-translation"/>
          <w:rFonts w:ascii="Liberation Mono" w:hAnsi="Liberation Mono" w:cs="Liberation Mono"/>
          <w:sz w:val="28"/>
          <w:lang w:val="it-IT"/>
        </w:rPr>
      </w:pPr>
      <w:r w:rsidRPr="005E16C5">
        <w:rPr>
          <w:rStyle w:val="tlid-translation"/>
          <w:rFonts w:ascii="Liberation Mono" w:hAnsi="Liberation Mono" w:cs="Liberation Mono"/>
          <w:sz w:val="28"/>
          <w:lang w:val="it-IT"/>
        </w:rPr>
        <w:t xml:space="preserve">Sappiamo però che sovente ci assalgono dei momenti di scoraggiamento e anche il Servo del Signore del Canto d’Isaia si scoraggia, lo fa anche il Signore Gesù morente sulla croce, così come lo fa la Chiesa con i suo ministri e i credenti che si lamentano con Dio per l’ingratitudine del mondo e perché nel mondo non sembra vedersi </w:t>
      </w:r>
      <w:r w:rsidR="00F96E56" w:rsidRPr="005E16C5">
        <w:rPr>
          <w:rStyle w:val="tlid-translation"/>
          <w:rFonts w:ascii="Liberation Mono" w:hAnsi="Liberation Mono" w:cs="Liberation Mono"/>
          <w:sz w:val="28"/>
          <w:lang w:val="it-IT"/>
        </w:rPr>
        <w:t>alcun effetto positivo dalla dottrina del Vangelo, che di per sé è efficace e potente. Eppure tutta la colpa si basa sull'osti</w:t>
      </w:r>
      <w:r w:rsidR="003A4B8D" w:rsidRPr="005E16C5">
        <w:rPr>
          <w:rStyle w:val="tlid-translation"/>
          <w:rFonts w:ascii="Liberation Mono" w:hAnsi="Liberation Mono" w:cs="Liberation Mono"/>
          <w:sz w:val="28"/>
          <w:lang w:val="it-IT"/>
        </w:rPr>
        <w:t xml:space="preserve">nazione e l'ingratitudine di coloro che superbamente </w:t>
      </w:r>
      <w:r w:rsidR="00F96E56" w:rsidRPr="005E16C5">
        <w:rPr>
          <w:rStyle w:val="tlid-translation"/>
          <w:rFonts w:ascii="Liberation Mono" w:hAnsi="Liberation Mono" w:cs="Liberation Mono"/>
          <w:sz w:val="28"/>
          <w:lang w:val="it-IT"/>
        </w:rPr>
        <w:t>respingono la grazia di Dio offerta loro, e sc</w:t>
      </w:r>
      <w:r w:rsidRPr="005E16C5">
        <w:rPr>
          <w:rStyle w:val="tlid-translation"/>
          <w:rFonts w:ascii="Liberation Mono" w:hAnsi="Liberation Mono" w:cs="Liberation Mono"/>
          <w:sz w:val="28"/>
          <w:lang w:val="it-IT"/>
        </w:rPr>
        <w:t>elgono spontaneamente di perire</w:t>
      </w:r>
      <w:r w:rsidR="003A4B8D" w:rsidRPr="005E16C5">
        <w:rPr>
          <w:rStyle w:val="tlid-translation"/>
          <w:rFonts w:ascii="Liberation Mono" w:hAnsi="Liberation Mono" w:cs="Liberation Mono"/>
          <w:sz w:val="28"/>
          <w:lang w:val="it-IT"/>
        </w:rPr>
        <w:t>.</w:t>
      </w:r>
    </w:p>
    <w:p w:rsidR="003A4B8D" w:rsidRPr="005E16C5" w:rsidRDefault="003A4B8D" w:rsidP="008A73F2">
      <w:pPr>
        <w:jc w:val="both"/>
        <w:rPr>
          <w:rStyle w:val="tlid-translation"/>
          <w:rFonts w:ascii="Liberation Mono" w:hAnsi="Liberation Mono" w:cs="Liberation Mono"/>
          <w:sz w:val="28"/>
          <w:lang w:val="it-IT"/>
        </w:rPr>
      </w:pPr>
      <w:r w:rsidRPr="005E16C5">
        <w:rPr>
          <w:rStyle w:val="tlid-translation"/>
          <w:rFonts w:ascii="Liberation Mono" w:hAnsi="Liberation Mono" w:cs="Liberation Mono"/>
          <w:sz w:val="28"/>
          <w:lang w:val="it-IT"/>
        </w:rPr>
        <w:t xml:space="preserve">Troppi sono gli arroganti, gli assolutisti, coloro che totalmente concentrati su sé stessi e sul proprio potere </w:t>
      </w:r>
      <w:r w:rsidRPr="005E16C5">
        <w:rPr>
          <w:rStyle w:val="tlid-translation"/>
          <w:rFonts w:ascii="Liberation Mono" w:hAnsi="Liberation Mono" w:cs="Liberation Mono"/>
          <w:sz w:val="28"/>
          <w:lang w:val="it-IT"/>
        </w:rPr>
        <w:lastRenderedPageBreak/>
        <w:t xml:space="preserve">eccitano le masse spingendo alla violenza e alla perdita di controllo. </w:t>
      </w:r>
    </w:p>
    <w:p w:rsidR="003A4B8D" w:rsidRPr="005E16C5" w:rsidRDefault="003A4B8D" w:rsidP="008A73F2">
      <w:pPr>
        <w:jc w:val="both"/>
        <w:rPr>
          <w:rFonts w:ascii="Liberation Mono" w:hAnsi="Liberation Mono" w:cs="Liberation Mono"/>
          <w:i/>
          <w:sz w:val="28"/>
          <w:szCs w:val="32"/>
          <w:lang w:val="it-IT" w:bidi="he-IL"/>
        </w:rPr>
      </w:pPr>
      <w:r w:rsidRPr="005E16C5">
        <w:rPr>
          <w:rFonts w:ascii="Liberation Mono" w:hAnsi="Liberation Mono" w:cs="Liberation Mono"/>
          <w:i/>
          <w:sz w:val="28"/>
          <w:szCs w:val="32"/>
          <w:lang w:val="it-IT" w:bidi="he-IL"/>
        </w:rPr>
        <w:t>ma certo, il mio diritto è presso il SIGNORE, la mia ricompensa è presso il mio Dio</w:t>
      </w:r>
    </w:p>
    <w:p w:rsidR="003A4B8D" w:rsidRPr="005E16C5" w:rsidRDefault="003A4B8D" w:rsidP="003A4B8D">
      <w:pPr>
        <w:jc w:val="both"/>
        <w:rPr>
          <w:rFonts w:ascii="Liberation Mono" w:eastAsia="Times New Roman" w:hAnsi="Liberation Mono" w:cs="Liberation Mono"/>
          <w:sz w:val="28"/>
          <w:szCs w:val="24"/>
          <w:lang w:val="it-IT"/>
        </w:rPr>
      </w:pPr>
      <w:r w:rsidRPr="005E16C5">
        <w:rPr>
          <w:rStyle w:val="tlid-translation"/>
          <w:rFonts w:ascii="Liberation Mono" w:hAnsi="Liberation Mono" w:cs="Liberation Mono"/>
          <w:sz w:val="28"/>
          <w:szCs w:val="32"/>
          <w:lang w:val="it-IT"/>
        </w:rPr>
        <w:t xml:space="preserve">Qui è la grande consolazione di ogni credente di fronte al male nel mondo, di fronte alla malattia, ai delitti, agli avversari. Possiamo buttare via lo scudo delle nostre difese, possiamo abbassare e gettare via le armi: Cristo è la nostra vittoria, il Messia che è il Servo di Dio e </w:t>
      </w:r>
      <w:r w:rsidR="00F96E56" w:rsidRPr="005E16C5">
        <w:rPr>
          <w:rFonts w:ascii="Liberation Mono" w:eastAsia="Times New Roman" w:hAnsi="Liberation Mono" w:cs="Liberation Mono"/>
          <w:sz w:val="28"/>
          <w:szCs w:val="24"/>
          <w:lang w:val="it-IT"/>
        </w:rPr>
        <w:t>intraprende la causa di tutti coloro che lo servono fedelmente e, come loro avvocato, fa avanza un'accusa in nome di tutti.</w:t>
      </w:r>
      <w:r w:rsidRPr="005E16C5">
        <w:rPr>
          <w:rFonts w:ascii="Liberation Mono" w:eastAsia="Times New Roman" w:hAnsi="Liberation Mono" w:cs="Liberation Mono"/>
          <w:sz w:val="28"/>
          <w:szCs w:val="24"/>
          <w:lang w:val="it-IT"/>
        </w:rPr>
        <w:t xml:space="preserve"> Una sorta di </w:t>
      </w:r>
      <w:proofErr w:type="spellStart"/>
      <w:r w:rsidRPr="005E16C5">
        <w:rPr>
          <w:rFonts w:ascii="Liberation Mono" w:eastAsia="Times New Roman" w:hAnsi="Liberation Mono" w:cs="Liberation Mono"/>
          <w:sz w:val="28"/>
          <w:szCs w:val="24"/>
          <w:lang w:val="it-IT"/>
        </w:rPr>
        <w:t>cla</w:t>
      </w:r>
      <w:bookmarkStart w:id="0" w:name="_GoBack"/>
      <w:bookmarkEnd w:id="0"/>
      <w:r w:rsidRPr="005E16C5">
        <w:rPr>
          <w:rFonts w:ascii="Liberation Mono" w:eastAsia="Times New Roman" w:hAnsi="Liberation Mono" w:cs="Liberation Mono"/>
          <w:sz w:val="28"/>
          <w:szCs w:val="24"/>
          <w:lang w:val="it-IT"/>
        </w:rPr>
        <w:t>ss</w:t>
      </w:r>
      <w:proofErr w:type="spellEnd"/>
      <w:r w:rsidRPr="005E16C5">
        <w:rPr>
          <w:rFonts w:ascii="Liberation Mono" w:eastAsia="Times New Roman" w:hAnsi="Liberation Mono" w:cs="Liberation Mono"/>
          <w:sz w:val="28"/>
          <w:szCs w:val="24"/>
          <w:lang w:val="it-IT"/>
        </w:rPr>
        <w:t xml:space="preserve"> </w:t>
      </w:r>
      <w:proofErr w:type="spellStart"/>
      <w:r w:rsidRPr="005E16C5">
        <w:rPr>
          <w:rFonts w:ascii="Liberation Mono" w:eastAsia="Times New Roman" w:hAnsi="Liberation Mono" w:cs="Liberation Mono"/>
          <w:sz w:val="28"/>
          <w:szCs w:val="24"/>
          <w:lang w:val="it-IT"/>
        </w:rPr>
        <w:t>action</w:t>
      </w:r>
      <w:proofErr w:type="spellEnd"/>
      <w:r w:rsidRPr="005E16C5">
        <w:rPr>
          <w:rFonts w:ascii="Liberation Mono" w:eastAsia="Times New Roman" w:hAnsi="Liberation Mono" w:cs="Liberation Mono"/>
          <w:sz w:val="28"/>
          <w:szCs w:val="24"/>
          <w:lang w:val="it-IT"/>
        </w:rPr>
        <w:t xml:space="preserve"> come si direbbe oggi.</w:t>
      </w:r>
    </w:p>
    <w:p w:rsidR="00117E62" w:rsidRPr="005E16C5" w:rsidRDefault="00C310FC" w:rsidP="003A4B8D">
      <w:pPr>
        <w:jc w:val="both"/>
        <w:rPr>
          <w:rFonts w:ascii="Liberation Mono" w:eastAsia="Times New Roman" w:hAnsi="Liberation Mono" w:cs="Liberation Mono"/>
          <w:sz w:val="28"/>
          <w:szCs w:val="24"/>
          <w:lang w:val="it-IT"/>
        </w:rPr>
      </w:pPr>
      <w:r w:rsidRPr="005E16C5">
        <w:rPr>
          <w:rFonts w:ascii="Liberation Mono" w:eastAsia="Times New Roman" w:hAnsi="Liberation Mono" w:cs="Liberation Mono"/>
          <w:sz w:val="28"/>
          <w:szCs w:val="24"/>
          <w:lang w:val="it-IT"/>
        </w:rPr>
        <w:t>Come</w:t>
      </w:r>
      <w:r w:rsidR="00F96E56" w:rsidRPr="005E16C5">
        <w:rPr>
          <w:rFonts w:ascii="Liberation Mono" w:eastAsia="Times New Roman" w:hAnsi="Liberation Mono" w:cs="Liberation Mono"/>
          <w:sz w:val="28"/>
          <w:szCs w:val="24"/>
          <w:lang w:val="it-IT"/>
        </w:rPr>
        <w:t xml:space="preserve"> discepoli di Cristo </w:t>
      </w:r>
      <w:r w:rsidRPr="005E16C5">
        <w:rPr>
          <w:rFonts w:ascii="Liberation Mono" w:eastAsia="Times New Roman" w:hAnsi="Liberation Mono" w:cs="Liberation Mono"/>
          <w:sz w:val="28"/>
          <w:szCs w:val="24"/>
          <w:lang w:val="it-IT"/>
        </w:rPr>
        <w:t>non lasciamoci terrorizzare</w:t>
      </w:r>
      <w:r w:rsidR="00F96E56" w:rsidRPr="005E16C5">
        <w:rPr>
          <w:rFonts w:ascii="Liberation Mono" w:eastAsia="Times New Roman" w:hAnsi="Liberation Mono" w:cs="Liberation Mono"/>
          <w:sz w:val="28"/>
          <w:szCs w:val="24"/>
          <w:lang w:val="it-IT"/>
        </w:rPr>
        <w:t xml:space="preserve"> dalla moltitudine o dal potere dei nemici</w:t>
      </w:r>
      <w:r w:rsidRPr="005E16C5">
        <w:rPr>
          <w:rFonts w:ascii="Liberation Mono" w:eastAsia="Times New Roman" w:hAnsi="Liberation Mono" w:cs="Liberation Mono"/>
          <w:sz w:val="28"/>
          <w:szCs w:val="24"/>
          <w:lang w:val="it-IT"/>
        </w:rPr>
        <w:t>:</w:t>
      </w:r>
      <w:r w:rsidR="00F96E56" w:rsidRPr="005E16C5">
        <w:rPr>
          <w:rFonts w:ascii="Liberation Mono" w:eastAsia="Times New Roman" w:hAnsi="Liberation Mono" w:cs="Liberation Mono"/>
          <w:sz w:val="28"/>
          <w:szCs w:val="24"/>
          <w:lang w:val="it-IT"/>
        </w:rPr>
        <w:t xml:space="preserve"> </w:t>
      </w:r>
      <w:r w:rsidRPr="005E16C5">
        <w:rPr>
          <w:rFonts w:ascii="Liberation Mono" w:eastAsia="Times New Roman" w:hAnsi="Liberation Mono" w:cs="Liberation Mono"/>
          <w:sz w:val="28"/>
          <w:szCs w:val="24"/>
          <w:lang w:val="it-IT"/>
        </w:rPr>
        <w:t>la luce</w:t>
      </w:r>
      <w:r w:rsidR="00F96E56" w:rsidRPr="005E16C5">
        <w:rPr>
          <w:rFonts w:ascii="Liberation Mono" w:eastAsia="Times New Roman" w:hAnsi="Liberation Mono" w:cs="Liberation Mono"/>
          <w:sz w:val="28"/>
          <w:szCs w:val="24"/>
          <w:lang w:val="it-IT"/>
        </w:rPr>
        <w:t>, che Cristo porterà, illumina le nostre menti</w:t>
      </w:r>
      <w:r w:rsidRPr="005E16C5">
        <w:rPr>
          <w:rFonts w:ascii="Liberation Mono" w:eastAsia="Times New Roman" w:hAnsi="Liberation Mono" w:cs="Liberation Mono"/>
          <w:sz w:val="28"/>
          <w:szCs w:val="24"/>
          <w:lang w:val="it-IT"/>
        </w:rPr>
        <w:t>,</w:t>
      </w:r>
      <w:r w:rsidR="00F96E56" w:rsidRPr="005E16C5">
        <w:rPr>
          <w:rFonts w:ascii="Liberation Mono" w:eastAsia="Times New Roman" w:hAnsi="Liberation Mono" w:cs="Liberation Mono"/>
          <w:sz w:val="28"/>
          <w:szCs w:val="24"/>
          <w:lang w:val="it-IT"/>
        </w:rPr>
        <w:t xml:space="preserve"> affinché </w:t>
      </w:r>
      <w:r w:rsidRPr="005E16C5">
        <w:rPr>
          <w:rFonts w:ascii="Liberation Mono" w:eastAsia="Times New Roman" w:hAnsi="Liberation Mono" w:cs="Liberation Mono"/>
          <w:sz w:val="28"/>
          <w:szCs w:val="24"/>
          <w:lang w:val="it-IT"/>
        </w:rPr>
        <w:t xml:space="preserve">il Santo Evangelo </w:t>
      </w:r>
      <w:r w:rsidR="00F96E56" w:rsidRPr="005E16C5">
        <w:rPr>
          <w:rFonts w:ascii="Liberation Mono" w:eastAsia="Times New Roman" w:hAnsi="Liberation Mono" w:cs="Liberation Mono"/>
          <w:sz w:val="28"/>
          <w:szCs w:val="24"/>
          <w:lang w:val="it-IT"/>
        </w:rPr>
        <w:t xml:space="preserve">possa guidarci alla salvezza. Due cose, quindi, dovrebbero essere rimarcate; primo, che i nostri occhi sono aperti </w:t>
      </w:r>
      <w:r w:rsidRPr="005E16C5">
        <w:rPr>
          <w:rFonts w:ascii="Liberation Mono" w:eastAsia="Times New Roman" w:hAnsi="Liberation Mono" w:cs="Liberation Mono"/>
          <w:sz w:val="28"/>
          <w:szCs w:val="24"/>
          <w:lang w:val="it-IT"/>
        </w:rPr>
        <w:t>da</w:t>
      </w:r>
      <w:r w:rsidR="00F96E56" w:rsidRPr="005E16C5">
        <w:rPr>
          <w:rFonts w:ascii="Liberation Mono" w:eastAsia="Times New Roman" w:hAnsi="Liberation Mono" w:cs="Liberation Mono"/>
          <w:sz w:val="28"/>
          <w:szCs w:val="24"/>
          <w:lang w:val="it-IT"/>
        </w:rPr>
        <w:t xml:space="preserve"> Cristo; e in secondo luogo, che noi che siamo morti s</w:t>
      </w:r>
      <w:r w:rsidRPr="005E16C5">
        <w:rPr>
          <w:rFonts w:ascii="Liberation Mono" w:eastAsia="Times New Roman" w:hAnsi="Liberation Mono" w:cs="Liberation Mono"/>
          <w:sz w:val="28"/>
          <w:szCs w:val="24"/>
          <w:lang w:val="it-IT"/>
        </w:rPr>
        <w:t>iamo</w:t>
      </w:r>
      <w:r w:rsidR="00F96E56" w:rsidRPr="005E16C5">
        <w:rPr>
          <w:rFonts w:ascii="Liberation Mono" w:eastAsia="Times New Roman" w:hAnsi="Liberation Mono" w:cs="Liberation Mono"/>
          <w:sz w:val="28"/>
          <w:szCs w:val="24"/>
          <w:lang w:val="it-IT"/>
        </w:rPr>
        <w:t xml:space="preserve"> riportati alla vita, o meg</w:t>
      </w:r>
      <w:r w:rsidR="00117E62" w:rsidRPr="005E16C5">
        <w:rPr>
          <w:rFonts w:ascii="Liberation Mono" w:eastAsia="Times New Roman" w:hAnsi="Liberation Mono" w:cs="Liberation Mono"/>
          <w:sz w:val="28"/>
          <w:szCs w:val="24"/>
          <w:lang w:val="it-IT"/>
        </w:rPr>
        <w:t>lio la vita ci viene restituita e siamo riconoscenti.</w:t>
      </w:r>
    </w:p>
    <w:p w:rsidR="00117E62" w:rsidRPr="005E16C5" w:rsidRDefault="00117E62" w:rsidP="003A4B8D">
      <w:pPr>
        <w:jc w:val="both"/>
        <w:rPr>
          <w:rFonts w:ascii="Liberation Mono" w:eastAsia="Times New Roman" w:hAnsi="Liberation Mono" w:cs="Liberation Mono"/>
          <w:sz w:val="32"/>
          <w:szCs w:val="24"/>
          <w:lang w:val="it-IT"/>
        </w:rPr>
      </w:pPr>
      <w:r w:rsidRPr="005E16C5">
        <w:rPr>
          <w:rFonts w:ascii="Liberation Mono" w:eastAsia="Times New Roman" w:hAnsi="Liberation Mono" w:cs="Liberation Mono"/>
          <w:sz w:val="28"/>
          <w:szCs w:val="24"/>
          <w:lang w:val="it-IT"/>
        </w:rPr>
        <w:t>Amen</w:t>
      </w:r>
    </w:p>
    <w:p w:rsidR="00F96E56" w:rsidRPr="00577277" w:rsidRDefault="00F96E56" w:rsidP="008A73F2">
      <w:pPr>
        <w:jc w:val="both"/>
        <w:rPr>
          <w:rStyle w:val="tlid-translation"/>
          <w:rFonts w:ascii="Liberation Mono" w:hAnsi="Liberation Mono" w:cs="Liberation Mono"/>
          <w:sz w:val="32"/>
          <w:lang w:val="it-IT"/>
        </w:rPr>
      </w:pPr>
    </w:p>
    <w:p w:rsidR="00F96E56" w:rsidRPr="00577277" w:rsidRDefault="00F96E56" w:rsidP="008A73F2">
      <w:pPr>
        <w:jc w:val="both"/>
        <w:rPr>
          <w:rStyle w:val="tlid-translation"/>
          <w:rFonts w:ascii="Liberation Mono" w:hAnsi="Liberation Mono" w:cs="Liberation Mono"/>
          <w:sz w:val="32"/>
          <w:lang w:val="it-IT"/>
        </w:rPr>
      </w:pPr>
    </w:p>
    <w:p w:rsidR="00F96E56" w:rsidRPr="00F96E56" w:rsidRDefault="00F96E56" w:rsidP="008A73F2">
      <w:pPr>
        <w:jc w:val="both"/>
        <w:rPr>
          <w:rFonts w:ascii="Times New Roman" w:hAnsi="Times New Roman" w:cs="Times New Roman"/>
          <w:sz w:val="34"/>
          <w:szCs w:val="34"/>
          <w:lang w:val="it-IT" w:bidi="he-IL"/>
        </w:rPr>
      </w:pPr>
    </w:p>
    <w:p w:rsidR="00F96E56" w:rsidRPr="00C310FC" w:rsidRDefault="00F96E56" w:rsidP="008A73F2">
      <w:pPr>
        <w:jc w:val="both"/>
        <w:rPr>
          <w:rFonts w:ascii="Times New Roman" w:hAnsi="Times New Roman" w:cs="Times New Roman"/>
          <w:sz w:val="34"/>
          <w:szCs w:val="34"/>
          <w:lang w:val="it-IT" w:bidi="he-IL"/>
        </w:rPr>
      </w:pPr>
    </w:p>
    <w:sectPr w:rsidR="00F96E56" w:rsidRPr="00C310FC">
      <w:headerReference w:type="default" r:id="rId7"/>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6D6" w:rsidRDefault="008C06D6" w:rsidP="005E16C5">
      <w:pPr>
        <w:spacing w:after="0" w:line="240" w:lineRule="auto"/>
      </w:pPr>
      <w:r>
        <w:separator/>
      </w:r>
    </w:p>
  </w:endnote>
  <w:endnote w:type="continuationSeparator" w:id="0">
    <w:p w:rsidR="008C06D6" w:rsidRDefault="008C06D6" w:rsidP="005E1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Mono">
    <w:panose1 w:val="02070409020205020404"/>
    <w:charset w:val="00"/>
    <w:family w:val="modern"/>
    <w:pitch w:val="fixed"/>
    <w:sig w:usb0="E0000AFF" w:usb1="400078FF" w:usb2="0000000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6D6" w:rsidRDefault="008C06D6" w:rsidP="005E16C5">
      <w:pPr>
        <w:spacing w:after="0" w:line="240" w:lineRule="auto"/>
      </w:pPr>
      <w:r>
        <w:separator/>
      </w:r>
    </w:p>
  </w:footnote>
  <w:footnote w:type="continuationSeparator" w:id="0">
    <w:p w:rsidR="008C06D6" w:rsidRDefault="008C06D6" w:rsidP="005E16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179389"/>
      <w:docPartObj>
        <w:docPartGallery w:val="Page Numbers (Top of Page)"/>
        <w:docPartUnique/>
      </w:docPartObj>
    </w:sdtPr>
    <w:sdtContent>
      <w:p w:rsidR="005E16C5" w:rsidRDefault="005E16C5">
        <w:pPr>
          <w:pStyle w:val="Intestazione"/>
          <w:jc w:val="right"/>
        </w:pPr>
        <w:r>
          <w:fldChar w:fldCharType="begin"/>
        </w:r>
        <w:r>
          <w:instrText>PAGE   \* MERGEFORMAT</w:instrText>
        </w:r>
        <w:r>
          <w:fldChar w:fldCharType="separate"/>
        </w:r>
        <w:r w:rsidR="00DE7989" w:rsidRPr="00DE7989">
          <w:rPr>
            <w:noProof/>
            <w:lang w:val="it-IT"/>
          </w:rPr>
          <w:t>4</w:t>
        </w:r>
        <w:r>
          <w:fldChar w:fldCharType="end"/>
        </w:r>
      </w:p>
    </w:sdtContent>
  </w:sdt>
  <w:p w:rsidR="005E16C5" w:rsidRDefault="005E16C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3F2"/>
    <w:rsid w:val="00007AF6"/>
    <w:rsid w:val="000F35D4"/>
    <w:rsid w:val="00117E62"/>
    <w:rsid w:val="0013317B"/>
    <w:rsid w:val="003A4B8D"/>
    <w:rsid w:val="005447D4"/>
    <w:rsid w:val="00577277"/>
    <w:rsid w:val="005E16C5"/>
    <w:rsid w:val="007A0863"/>
    <w:rsid w:val="00853395"/>
    <w:rsid w:val="008A73F2"/>
    <w:rsid w:val="008C06D6"/>
    <w:rsid w:val="00984C6A"/>
    <w:rsid w:val="00BC1E99"/>
    <w:rsid w:val="00C310FC"/>
    <w:rsid w:val="00DE7989"/>
    <w:rsid w:val="00E40B0D"/>
    <w:rsid w:val="00F96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C1E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
    <w:name w:val="emphasis"/>
    <w:basedOn w:val="Carpredefinitoparagrafo"/>
    <w:rsid w:val="00BC1E99"/>
  </w:style>
  <w:style w:type="character" w:customStyle="1" w:styleId="scriptref">
    <w:name w:val="scriptref"/>
    <w:basedOn w:val="Carpredefinitoparagrafo"/>
    <w:rsid w:val="00BC1E99"/>
  </w:style>
  <w:style w:type="character" w:styleId="Collegamentoipertestuale">
    <w:name w:val="Hyperlink"/>
    <w:basedOn w:val="Carpredefinitoparagrafo"/>
    <w:uiPriority w:val="99"/>
    <w:semiHidden/>
    <w:unhideWhenUsed/>
    <w:rsid w:val="00BC1E99"/>
    <w:rPr>
      <w:color w:val="0000FF"/>
      <w:u w:val="single"/>
    </w:rPr>
  </w:style>
  <w:style w:type="character" w:customStyle="1" w:styleId="tlid-translation">
    <w:name w:val="tlid-translation"/>
    <w:basedOn w:val="Carpredefinitoparagrafo"/>
    <w:rsid w:val="00F96E56"/>
  </w:style>
  <w:style w:type="paragraph" w:styleId="Intestazione">
    <w:name w:val="header"/>
    <w:basedOn w:val="Normale"/>
    <w:link w:val="IntestazioneCarattere"/>
    <w:uiPriority w:val="99"/>
    <w:unhideWhenUsed/>
    <w:rsid w:val="005E16C5"/>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5E16C5"/>
  </w:style>
  <w:style w:type="paragraph" w:styleId="Pidipagina">
    <w:name w:val="footer"/>
    <w:basedOn w:val="Normale"/>
    <w:link w:val="PidipaginaCarattere"/>
    <w:uiPriority w:val="99"/>
    <w:unhideWhenUsed/>
    <w:rsid w:val="005E16C5"/>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5E16C5"/>
  </w:style>
  <w:style w:type="paragraph" w:styleId="Testofumetto">
    <w:name w:val="Balloon Text"/>
    <w:basedOn w:val="Normale"/>
    <w:link w:val="TestofumettoCarattere"/>
    <w:uiPriority w:val="99"/>
    <w:semiHidden/>
    <w:unhideWhenUsed/>
    <w:rsid w:val="005E16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16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C1E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
    <w:name w:val="emphasis"/>
    <w:basedOn w:val="Carpredefinitoparagrafo"/>
    <w:rsid w:val="00BC1E99"/>
  </w:style>
  <w:style w:type="character" w:customStyle="1" w:styleId="scriptref">
    <w:name w:val="scriptref"/>
    <w:basedOn w:val="Carpredefinitoparagrafo"/>
    <w:rsid w:val="00BC1E99"/>
  </w:style>
  <w:style w:type="character" w:styleId="Collegamentoipertestuale">
    <w:name w:val="Hyperlink"/>
    <w:basedOn w:val="Carpredefinitoparagrafo"/>
    <w:uiPriority w:val="99"/>
    <w:semiHidden/>
    <w:unhideWhenUsed/>
    <w:rsid w:val="00BC1E99"/>
    <w:rPr>
      <w:color w:val="0000FF"/>
      <w:u w:val="single"/>
    </w:rPr>
  </w:style>
  <w:style w:type="character" w:customStyle="1" w:styleId="tlid-translation">
    <w:name w:val="tlid-translation"/>
    <w:basedOn w:val="Carpredefinitoparagrafo"/>
    <w:rsid w:val="00F96E56"/>
  </w:style>
  <w:style w:type="paragraph" w:styleId="Intestazione">
    <w:name w:val="header"/>
    <w:basedOn w:val="Normale"/>
    <w:link w:val="IntestazioneCarattere"/>
    <w:uiPriority w:val="99"/>
    <w:unhideWhenUsed/>
    <w:rsid w:val="005E16C5"/>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5E16C5"/>
  </w:style>
  <w:style w:type="paragraph" w:styleId="Pidipagina">
    <w:name w:val="footer"/>
    <w:basedOn w:val="Normale"/>
    <w:link w:val="PidipaginaCarattere"/>
    <w:uiPriority w:val="99"/>
    <w:unhideWhenUsed/>
    <w:rsid w:val="005E16C5"/>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5E16C5"/>
  </w:style>
  <w:style w:type="paragraph" w:styleId="Testofumetto">
    <w:name w:val="Balloon Text"/>
    <w:basedOn w:val="Normale"/>
    <w:link w:val="TestofumettoCarattere"/>
    <w:uiPriority w:val="99"/>
    <w:semiHidden/>
    <w:unhideWhenUsed/>
    <w:rsid w:val="005E16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16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2392">
      <w:bodyDiv w:val="1"/>
      <w:marLeft w:val="0"/>
      <w:marRight w:val="0"/>
      <w:marTop w:val="0"/>
      <w:marBottom w:val="0"/>
      <w:divBdr>
        <w:top w:val="none" w:sz="0" w:space="0" w:color="auto"/>
        <w:left w:val="none" w:sz="0" w:space="0" w:color="auto"/>
        <w:bottom w:val="none" w:sz="0" w:space="0" w:color="auto"/>
        <w:right w:val="none" w:sz="0" w:space="0" w:color="auto"/>
      </w:divBdr>
      <w:divsChild>
        <w:div w:id="1599287091">
          <w:marLeft w:val="0"/>
          <w:marRight w:val="0"/>
          <w:marTop w:val="0"/>
          <w:marBottom w:val="0"/>
          <w:divBdr>
            <w:top w:val="none" w:sz="0" w:space="0" w:color="auto"/>
            <w:left w:val="none" w:sz="0" w:space="0" w:color="auto"/>
            <w:bottom w:val="none" w:sz="0" w:space="0" w:color="auto"/>
            <w:right w:val="none" w:sz="0" w:space="0" w:color="auto"/>
          </w:divBdr>
          <w:divsChild>
            <w:div w:id="1462917255">
              <w:marLeft w:val="0"/>
              <w:marRight w:val="0"/>
              <w:marTop w:val="0"/>
              <w:marBottom w:val="0"/>
              <w:divBdr>
                <w:top w:val="none" w:sz="0" w:space="0" w:color="auto"/>
                <w:left w:val="none" w:sz="0" w:space="0" w:color="auto"/>
                <w:bottom w:val="none" w:sz="0" w:space="0" w:color="auto"/>
                <w:right w:val="none" w:sz="0" w:space="0" w:color="auto"/>
              </w:divBdr>
            </w:div>
          </w:divsChild>
        </w:div>
        <w:div w:id="1087728588">
          <w:marLeft w:val="0"/>
          <w:marRight w:val="0"/>
          <w:marTop w:val="0"/>
          <w:marBottom w:val="0"/>
          <w:divBdr>
            <w:top w:val="none" w:sz="0" w:space="0" w:color="auto"/>
            <w:left w:val="none" w:sz="0" w:space="0" w:color="auto"/>
            <w:bottom w:val="none" w:sz="0" w:space="0" w:color="auto"/>
            <w:right w:val="none" w:sz="0" w:space="0" w:color="auto"/>
          </w:divBdr>
          <w:divsChild>
            <w:div w:id="906766237">
              <w:marLeft w:val="0"/>
              <w:marRight w:val="0"/>
              <w:marTop w:val="0"/>
              <w:marBottom w:val="0"/>
              <w:divBdr>
                <w:top w:val="none" w:sz="0" w:space="0" w:color="auto"/>
                <w:left w:val="none" w:sz="0" w:space="0" w:color="auto"/>
                <w:bottom w:val="none" w:sz="0" w:space="0" w:color="auto"/>
                <w:right w:val="none" w:sz="0" w:space="0" w:color="auto"/>
              </w:divBdr>
              <w:divsChild>
                <w:div w:id="1149249848">
                  <w:marLeft w:val="0"/>
                  <w:marRight w:val="0"/>
                  <w:marTop w:val="0"/>
                  <w:marBottom w:val="0"/>
                  <w:divBdr>
                    <w:top w:val="none" w:sz="0" w:space="0" w:color="auto"/>
                    <w:left w:val="none" w:sz="0" w:space="0" w:color="auto"/>
                    <w:bottom w:val="none" w:sz="0" w:space="0" w:color="auto"/>
                    <w:right w:val="none" w:sz="0" w:space="0" w:color="auto"/>
                  </w:divBdr>
                  <w:divsChild>
                    <w:div w:id="428936558">
                      <w:marLeft w:val="0"/>
                      <w:marRight w:val="0"/>
                      <w:marTop w:val="0"/>
                      <w:marBottom w:val="0"/>
                      <w:divBdr>
                        <w:top w:val="none" w:sz="0" w:space="0" w:color="auto"/>
                        <w:left w:val="none" w:sz="0" w:space="0" w:color="auto"/>
                        <w:bottom w:val="none" w:sz="0" w:space="0" w:color="auto"/>
                        <w:right w:val="none" w:sz="0" w:space="0" w:color="auto"/>
                      </w:divBdr>
                      <w:divsChild>
                        <w:div w:id="12296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86464">
                  <w:marLeft w:val="0"/>
                  <w:marRight w:val="0"/>
                  <w:marTop w:val="0"/>
                  <w:marBottom w:val="0"/>
                  <w:divBdr>
                    <w:top w:val="none" w:sz="0" w:space="0" w:color="auto"/>
                    <w:left w:val="none" w:sz="0" w:space="0" w:color="auto"/>
                    <w:bottom w:val="none" w:sz="0" w:space="0" w:color="auto"/>
                    <w:right w:val="none" w:sz="0" w:space="0" w:color="auto"/>
                  </w:divBdr>
                  <w:divsChild>
                    <w:div w:id="1954823879">
                      <w:marLeft w:val="0"/>
                      <w:marRight w:val="0"/>
                      <w:marTop w:val="0"/>
                      <w:marBottom w:val="0"/>
                      <w:divBdr>
                        <w:top w:val="none" w:sz="0" w:space="0" w:color="auto"/>
                        <w:left w:val="none" w:sz="0" w:space="0" w:color="auto"/>
                        <w:bottom w:val="none" w:sz="0" w:space="0" w:color="auto"/>
                        <w:right w:val="none" w:sz="0" w:space="0" w:color="auto"/>
                      </w:divBdr>
                      <w:divsChild>
                        <w:div w:id="14628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33940">
      <w:bodyDiv w:val="1"/>
      <w:marLeft w:val="0"/>
      <w:marRight w:val="0"/>
      <w:marTop w:val="0"/>
      <w:marBottom w:val="0"/>
      <w:divBdr>
        <w:top w:val="none" w:sz="0" w:space="0" w:color="auto"/>
        <w:left w:val="none" w:sz="0" w:space="0" w:color="auto"/>
        <w:bottom w:val="none" w:sz="0" w:space="0" w:color="auto"/>
        <w:right w:val="none" w:sz="0" w:space="0" w:color="auto"/>
      </w:divBdr>
    </w:div>
    <w:div w:id="633411189">
      <w:bodyDiv w:val="1"/>
      <w:marLeft w:val="0"/>
      <w:marRight w:val="0"/>
      <w:marTop w:val="0"/>
      <w:marBottom w:val="0"/>
      <w:divBdr>
        <w:top w:val="none" w:sz="0" w:space="0" w:color="auto"/>
        <w:left w:val="none" w:sz="0" w:space="0" w:color="auto"/>
        <w:bottom w:val="none" w:sz="0" w:space="0" w:color="auto"/>
        <w:right w:val="none" w:sz="0" w:space="0" w:color="auto"/>
      </w:divBdr>
    </w:div>
    <w:div w:id="1350791057">
      <w:bodyDiv w:val="1"/>
      <w:marLeft w:val="0"/>
      <w:marRight w:val="0"/>
      <w:marTop w:val="0"/>
      <w:marBottom w:val="0"/>
      <w:divBdr>
        <w:top w:val="none" w:sz="0" w:space="0" w:color="auto"/>
        <w:left w:val="none" w:sz="0" w:space="0" w:color="auto"/>
        <w:bottom w:val="none" w:sz="0" w:space="0" w:color="auto"/>
        <w:right w:val="none" w:sz="0" w:space="0" w:color="auto"/>
      </w:divBdr>
      <w:divsChild>
        <w:div w:id="1770076723">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Pages>
  <Words>1086</Words>
  <Characters>6194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Chiesa Evangelica Valdese</Company>
  <LinksUpToDate>false</LinksUpToDate>
  <CharactersWithSpaces>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Testa</dc:creator>
  <cp:lastModifiedBy>Laura Testa</cp:lastModifiedBy>
  <cp:revision>5</cp:revision>
  <cp:lastPrinted>2018-09-21T10:07:00Z</cp:lastPrinted>
  <dcterms:created xsi:type="dcterms:W3CDTF">2018-09-18T07:39:00Z</dcterms:created>
  <dcterms:modified xsi:type="dcterms:W3CDTF">2018-09-21T11:39:00Z</dcterms:modified>
</cp:coreProperties>
</file>